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8" w:rsidRPr="00057E77" w:rsidRDefault="00057E77" w:rsidP="00032988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057E77">
        <w:rPr>
          <w:rFonts w:ascii="Verdana" w:eastAsia="Times New Roman" w:hAnsi="Verdana" w:cs="Times New Roman"/>
          <w:b/>
          <w:sz w:val="40"/>
          <w:szCs w:val="40"/>
          <w:lang w:eastAsia="ru-RU"/>
        </w:rPr>
        <w:t>На похороны деда …с радостью</w:t>
      </w:r>
      <w:r w:rsidR="00032988" w:rsidRPr="00057E77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032988" w:rsidRPr="00FE7711" w:rsidRDefault="00032988" w:rsidP="0003298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  <w:r w:rsidRPr="00FE7711">
        <w:rPr>
          <w:rFonts w:ascii="Verdana" w:eastAsia="Times New Roman" w:hAnsi="Verdana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457190" cy="3745230"/>
            <wp:effectExtent l="19050" t="0" r="0" b="0"/>
            <wp:docPr id="1" name="Рисунок 1" descr="Сеогей Александрович Тимошенко хоронит своего отца спустя 66 ле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огей Александрович Тимошенко хоронит своего отца спустя 66 ле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Случай исключительный: на похороны родного человека я еду... с радостью. Отправляюсь на Дальний Восток провожать в последний путь своего деда спустя 66 лет после его смерти. Странно, разменяв пятый десяток, называть дедом 28-летнего пышущего здоровьем парня... Но так бывает, когда в судьбы людские бесцеремонно вмешивается война.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Со мной летит 71-летний папа. Дорога дальняя и изнурительная. Как перенесет ее? Прямых рейсов во Владивосток нет. На такси до Екатеринбурга (везем, кроме обычного багажа, громоздкую ритуальную корзину), самолетом до Хабаровска, оттуда самолетом во Владивосток и по тайге километров триста на машине до Николаевки, где расположена крупнейшая авиабаза морской авиации Тихоокеанского флота. Здесь, в Приморье, выполнял свой воинский долг и погиб во время войны с Японией 21 августа 1945 года мой дед — штурман-лейтенант</w:t>
      </w:r>
      <w:r w:rsidR="00BB0E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B0ED4" w:rsidRPr="00BB0ED4">
        <w:rPr>
          <w:rFonts w:ascii="Verdana" w:eastAsia="Times New Roman" w:hAnsi="Verdana" w:cs="Times New Roman"/>
          <w:b/>
          <w:sz w:val="28"/>
          <w:szCs w:val="28"/>
          <w:lang w:eastAsia="ru-RU"/>
        </w:rPr>
        <w:t>Александр Тимошенко.</w:t>
      </w:r>
      <w:r w:rsidR="00BB0E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Его останки нашли в тайге на месте катастрофы пикирующего бомбардировщика Пе-2 поисковики. Командование авиабазы пригласило нас на торжественную церемонию захоронения.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Папа никогда не видел своего отца. Александра Тимошенко призвали в армию в 1939 году, когда бабушка была в положении. Известие о рождении сына Сергея получил на подводной лодке 23 мая 1940 года.</w:t>
      </w:r>
    </w:p>
    <w:p w:rsidR="00032988" w:rsidRPr="00FE7711" w:rsidRDefault="00032988" w:rsidP="00032988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Он служил на Балтийском флоте, участвовал в войне против белофиннов. Потом началась Великая Отечественная.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По окончании высшего военно-морского авиационного училища имени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Леваневского</w:t>
      </w:r>
      <w:proofErr w:type="spellEnd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штурман-лейтенант был зачислен в 34-й ближний бомбардировочный авиационный полк ВВС Тихоокеанского флота, в составе которого защищал восточные рубежи.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Письма, бережно хранимые женой и подрастающим сыном, были похищены вместе с сумкой при переезде. Только похоронка со словами «проявив геройство и мужество, погиб в борьбе с японскими захватчиками» сохранилась, да несколько фотографий совсем еще юного деда.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749925" cy="5149850"/>
            <wp:effectExtent l="19050" t="0" r="3175" b="0"/>
            <wp:docPr id="2" name="Рисунок 2" descr="http://stroganova.su/cache/b/9bd73335b6a5c25b71b463fb39d745d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ganova.su/cache/b/9bd73335b6a5c25b71b463fb39d745d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...Посадка в Хабаровске на дозаправку. Температура — 25. Цены в буфете аэропорта убивают наповал!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Бутерброд с обещающей большие неприятности колбасой — 100 рублей, с сыром — 70, с прозрачным пластиком красной рыбы — 180.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Стограммовая плитка шоколада — 120 рублей, пол-литровая бутылка холодного чая — 150. Еще один взлет и — наконец, посадка во Владивостоке.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 машине нас встречает майор военно-морского флота. На крутых виражах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межсопочного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серпантина захватывает дух. У дороги на дереве сидит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здоровенный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филин, провожающий проносящиеся мимо машины своим слепым при дневном свете взглядом. Проезжаем речку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Тигровая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, названную так явно не случайно.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...Табличка с заветным словом «Николаевка» появляется перед нами неожиданно, как в кино. Даже не верится! Столько лет слышала это название, когда вспоминали деда... И вот теперь мы здесь. Командир авиабазы находится в небе. Нас радушно встречают его многочисленные заместители. Есть время для общения. Вопросов много. Среди них тот, который не дает покоя уже давно.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808345" cy="4359910"/>
            <wp:effectExtent l="19050" t="0" r="1905" b="0"/>
            <wp:docPr id="3" name="Рисунок 3" descr="Заветная «Николаевка». Слово, знакомое с детства. Здесь все под грифом «Совершенно секретно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етная «Николаевка». Слово, знакомое с детства. Здесь все под грифом «Совершенно секретно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Заветная «Николаевка». Слово, знакомое с детства. Здесь все под грифом «Совершенно секретно».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Почему в этих местах так много разбилось военных самолетов? За 50 лет 500 штук — это нормально?</w:t>
      </w:r>
    </w:p>
    <w:p w:rsidR="00032988" w:rsidRPr="00FE7711" w:rsidRDefault="00032988" w:rsidP="00032988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Потому что их всегда здесь было очень много: и перед войной, и во время, и после, — объясняют наперебой летчики.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Очень сложный рельеф. Потеряться где-то над сопками — элементарно! Заправка самолетов регламентирована по времени. Многие падали просто из-за того, что не хватало топлива.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А сесть вне аэродрома невозможно, особенно, если облака. Хорошо на Южном Урале: снизился под облака на высоту 300 метров — и лети. А здесь... куда снизишься, если сопки полтора километра высотой? При этом высота облачности и 400, и 200 метров. Летом вообще 60 метров бывает. А еще падали из-за несовершенства техники...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Мою версию об НЛО и аномальной зоне отмели сразу. Какие-то объекты якобы видели. Но чтобы регулярно и в одном месте, с определенной периодичностью — такого не зафиксировано. Про НЛО вообще диалог получился любопытный.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— Думаю, это какие-нибудь новые разработки, — прокомментировал пожелавший остаться не названным мой собеседник.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Америки?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— Ну почему сразу Америки?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Наши, что ли?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— Конечно.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И вы о них не знаете?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...Или просто не можем сказать, — смеется. — Если б с инопланетянами это было связано, давно уж была мировая сенсация,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покруче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полета Гагарина в космос.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Странный разговор, однако. История Краснознаменного Порт-артурского полка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более предметна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 Она берет начало 6 декабря 1940 года. К концу весны 41-го он мог уже выполнять боевые задачи. Сразу же по получении сигнала о войне с фашистской Германией была объявлена готовность № 1, которая фактически существовала до сентября 45-го года. Объявление боевой готовности и мероприятия, связанные с ней, были проведены потому, что союзница Германии Япония держала в 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Манчьжурии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миллионную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квантунскую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армию, готовую в любую минуту начать боевые действия. Участвуя в кампании против вооруженных сил империалистической Японии, полк, в котором служил мой дед, выполнял целый ряд важных задач. Дальняя и ближняя разведки в море, высадка десанта, воздушный дозор, нанесение бомбовых ударов по кораблям и базам противника... Помимо боевых вылетов совершались и 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тренировочные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 Техника, не отличавшаяся совершенством, работала на износ, летчики — тоже.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В первые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 же сутки нашего пребывания в Николаевке гарнизон был поднят в два часа ночи по боевой тревоге. Обнаружена иностранная субмарина, которая пересекла морскую границу России. Военный самолет отправляется наводить порядок в Тихом океане. Командир авиабазы «Николаевка» Александр Маркин экстренно вызван к командующему морской авиацией Тихоокеанского флота. А это значит, что наше запланированное интервью с настоящим полковником и, кстати, земляком (Александр Геннадьевич родился в Карабаше) безнадежно срывается.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Конечно, подлодку никто уничтожать не будет. Тем более не исключено, что это субмарина наша, так сказать, «проверочная». Если не 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наша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 — определят координаты и пошлют их на борт незваным гостям. Если не уйдут и после этого, отправят ноту протеста правительству страны с требованием больше не нарушать границ наших территориальных вод. Надо же: такая чрезвычайная ситуация, а мы с отцом спали мирным сном...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 гарнизонном доме офицеров все готово к церемонии прощания. Репортажи из Николаевки делают несколько телеканалов. В их числе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федеральные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«Первый», «Россия-24» и «Звезда». Три маленьких гробика накрыты флагами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России. Дедушкин — в центре. На фотографии Александр Тимошенко в морской форме. Снимок был сделан при зачислении в военно-морское училище.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Нет больше никаких сил сдерживать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слезы, и я даю волю эмоциям.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5713095" cy="3818255"/>
            <wp:effectExtent l="19050" t="0" r="1905" b="0"/>
            <wp:docPr id="4" name="Рисунок 4" descr="http://stroganova.su/images/stories/pe2/timos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ganova.su/images/stories/pe2/timoshen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5713095" cy="4118610"/>
            <wp:effectExtent l="19050" t="0" r="1905" b="0"/>
            <wp:docPr id="5" name="Рисунок 5" descr="http://stroganova.su/images/stories/pe2/back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ganova.su/images/stories/pe2/backc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Вот мы и встретились. Спасибо, дедушка, что нас дождался. Не зря ты написал на обороте своей фотографии, которая хранится в семейном архиве: «Я вернусь!» Предыстория почти мистическая. Дело в том, что церемония захоронения изначально была назначена на 9 мая 2011 года. Но возникли административные трудности, и ее перенесли на 17 декабря. А в первых числа декабря, в очередной раз вбивая в поисковик ФИ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O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деда, мы нашли в Интернете информацию об обнаружении в Приморской тайге останков экипажа, в составе которого был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Александр Тимошенко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 Череда невероятных случайностей как будто специально вела нас к этому торжественному событию.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С вопросом «Вы чьи?» к нам подходит батюшка. «Сын и внучка Александра Тимошенко», — отвечаем. «Я так и понял, — говорит священник. Глядя на фотографию деда, отмечает некоторое физиогномическое сходство и обращает внимание на морскую форму. «Я сам подводник, — признается, — офицер запаса», — и приступает к отпеванию.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Мы собрались для того, чтобы проводить наших летчиков в последний путь...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br/>
        <w:t>Вдруг повисает пауза. «Ой, что-то я разволновался!» — шепчет батюшка и... начинает плакать. Признаться, такое я видела впервые. Через некоторое время находит в себе силы отпевание продолжить и завершить.</w:t>
      </w:r>
    </w:p>
    <w:p w:rsidR="00032988" w:rsidRPr="00FE7711" w:rsidRDefault="00032988" w:rsidP="00032988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Траурная церемония отправляется на гарнизонное кладбище. Нам под ноги летят пушистые ветки кедра. Памятник уже установлен. Изначальную задумку командованию пришлось корректировать. Фотографию краснофлотца Николая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Рагузина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стрелка-радиста, найти не удалось (он, к слову, самый юный член разбившегося экипажа, дня не дожил до своего 21-летия, дед прожил после своего 28-летия неделю). А потому на черной мраморной плите вместе с датами рождения и смерти выгравированы только имена летчиков.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Вместо стелы — хвостовая стойка шасси. Единственный недеформированный фрагмент Пе-2, обнаруженный поисковиками на месте крушения самолета. Звучат прощальные речи.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Папа говорит слова благодарности поисковикам и командованию авиабазы. Летчики трижды салютуют в воздух. И пока офицеры,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не задействованные в это время в полетах, вереницей проходят мимо могилы и бросают на гробы по горсти земли, я мысленно обращаюсь к дедушке: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— Я очень тебя люблю! Жалко, что мы ни разу не виделись. Но твоя фотография — такого молодого и красивого — всегда была у нас дома на видном месте. Мне надо о многом тебе рассказать. Знаешь... ты мог бы нами гордиться. Твой сын Сергей Тимошенко — историк, краевед, поэт, писатель, общественный деятель. Твоя старшая внучка Марианна художник, прекрасная жена и мать. Правнучка Анастасия оканчивает московский университет и недавно вышла замуж. Правнук Артем старшеклассник, увлекается футболом и языками, побеждает во всевозможных олимпиадах-конкурсах и в подлиннике читает Диккенса. А еще знаешь, дедушка... у меня твоя ямочка на подбородке и, похоже, твой характер. Впрочем, что это я? Ты и сам наверняка в курсе. Ты ведь следишь за нами «оттуда» и помогаешь в трудную минуту? Ведь так? Дай мне знать...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7622540"/>
            <wp:effectExtent l="19050" t="0" r="1905" b="0"/>
            <wp:docPr id="6" name="Рисунок 6" descr="http://stroganova.su/images/stories/pe2/timoshenk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ganova.su/images/stories/pe2/timoshenko_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Хвостовая стойка шасси теперь венчает памятник. Это единственный уцелевший крупный фрагмент бомбардировщика.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В этот момент в небе раздается гул двигателя, и над нами величественно пролетает Ил-38.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— Посмотрите, как символично, — шепчет мне заместитель командира авиабазы Владимир Арбузов. — Наши ребята, вылетевшие по тревоге, возвращаются с Курильских островов. Это значит — задача выполнена.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...Наша задача выполнена тоже. Земля тебе пухом, дедушка, и вам, ребята, разделившие его судьбу. Называю их намеренно: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пилот Тимофей Петрович Вернигора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стрелок-радист Николай Терентьевич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Рагузин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 Вдруг все-таки найдутся родственники благодаря нашей публикации? Остается только перед поминальным обедом заехать в гарнизонный храм, заказать Сорокоуст в память о погибших летчиках и поставить свечки за упокой трем членам разбившегося экипажа.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Признаться, у нас возникали мысли о перевозке праха Александра Тимошенко. Возникали они и у командования. Однако и мы, и военные пришли к выводу, что этого делать не стоит. Пусть уж обретет вечный покой там, где разбился, и рядом с теми, с кем принял смерть.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Наконец-то лично знакомимся с командиром Приморской региональной молодежной общественной организации «Поисковое объединение «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АвиаПоиск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Ярославом Ливанским.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Это он и его ребята-поисковики обнаружили в тайге останки моего деда. В практике отряда первый случай, когда удается разыскать родственников погибших летчиков и пригласить на церемонию захоронения. Ярослав вручает нам с папой обнаруженные артефакты: скоба от парашюта, фрагмент стекла, крышка бензобака, две гильзы и боевой патрон от пулемета деда. Но патрон мы вынуждены вернуть: пронести его в самолет нам не позволят. Конечно, берем с собой и горсть земли с могилы.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808345" cy="4359910"/>
            <wp:effectExtent l="19050" t="0" r="1905" b="0"/>
            <wp:docPr id="7" name="Рисунок 7" descr="Ярослав Ливанский передает потомкам артефакты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ослав Ливанский передает потомкам артефакты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Ярослав Ливанский передает потомкам артефакты</w:t>
      </w:r>
    </w:p>
    <w:p w:rsidR="00032988" w:rsidRPr="00FE7711" w:rsidRDefault="00032988" w:rsidP="00032988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Бензобак... Именно он предположительно стал причиной катастрофы. 21 августа 1945 года наблюдатели с земли зафиксировали выхлоп пламени из мотора после выхода из пикирования. Это могло произойти из-за скопления бензина в колоколе системы инертного газа.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Экипаж даже не успел понять, что произошло. Самолет под большим углом врезался в землю. Шансов на спасение не было ни у кого.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Как свидетельствует хроника, через некоторое время на место катастрофы прибежали местные жительницы. Согласно показаниям одной из них, «лежал летчик с головой и одной рукой без ног, остальные тела были в виде отдельных мелких обуглившихся частей. Валялись куски одежды и обгоревшие парашюты». Крупные останки частично собрали и уложили в яму на месте крушения. Большинство же фрагментов тел остались во взрытой обломками самолета земле...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Ярослав в предшествующей поездке </w:t>
      </w:r>
      <w:proofErr w:type="spellStart"/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интернет-переписке</w:t>
      </w:r>
      <w:proofErr w:type="spellEnd"/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пообещал сводить нас в тайгу на место крушения. Я экипировалась: специально купила в Челябинске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и привезла в Николаевку походные сапоги, оделась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потеплее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. Но, как оказалось, река, которую нам предстояло преодолеть по льду, пока не встала. Было слишком тепло для этого времени года. От экспедиции, увы, пришлось отказаться. Зато побывали на летном поле и увидели полосу, по которой отправился в свой последний полет Александр Тимошенко. А еще в гарнизоне сохранились постройки 1939 года — дома офицерского состава. В одном из них жил дед.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808345" cy="4359910"/>
            <wp:effectExtent l="19050" t="0" r="1905" b="0"/>
            <wp:docPr id="8" name="Рисунок 8" descr="http://stroganova.su/cache/3/33061d260da32c7a956e096aaccec07f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oganova.su/cache/3/33061d260da32c7a956e096aaccec07f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 этой взлетной полосе Александр Тимошенко отправился в свой последний полет.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 отлета еще целые сутки, и нам предстоит сделать нелегкий выбор.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Командование авиабазы предлагает экскурсию в Находку, Ливанский вместе с супругой и соратницей Аленой приглашают во Владивосток.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Отправляемся вместе с поисковиками, еще раз поблагодарив военных летчиков за радушный прием и организацию похорон.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Прощай, Николаевка, где никогда и не мечтала побывать! Машина уносит нас в ночь, в город, о котором, впрочем, тоже никогда и не мечтала. Примерно на середине пути водитель 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останавливается на перекур. «Это Серебряный перевал — место культовое, — говорит Алена. — Видите: все деревья украшены ленточками. Можете тоже что-нибудь повязать и загадать желание...»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Я вглядываюсь в ночное небо, щедро усыпанное яркими звездами, и осознаю, что нет у меня больше никаких желаний. Наверное, я теперь абсолютно счастливый человек. К тому же самое немыслимое и прекрасное случается со мной, как правило, без каких-либо загадываний.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 Владивостоке совершенно чужие люди встречают нас как родных. Журналист-политтехнолог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Татьяна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Богатикова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посвящает нам целые сутки, беря попутно интервью для газеты «Служу Отечеству». В нашем распоряжении джип </w:t>
      </w:r>
      <w:proofErr w:type="gram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гостеприимной</w:t>
      </w:r>
      <w:proofErr w:type="gram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приморки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пятикомнатная квартира. Любуемся из лоджии Тихим океаном, посещаем океанариум, заезжаем в гости к маме и теще Ливанских, которая встречает нас пирогами и дает в дорогу банку бесподобного таежного липового меда. К слову, большие зарплаты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приморцев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оказались мифом. Но на щедрость душ это никак не влияет.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По возвращении меня часто спрашивали: «Не боялась лететь так долго?» Дело в том, что мы почти физически ощущали какую-то защиту. Проведение будто намеренно вело нас к светлой цели. Наверное, было бы нелепо случиться чему-нибудь плохому.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Под Новый год все дети ждут чуда. Ждут его и многие взрослые. Мы не ждали, но оно с нами произошло. Как выясняется из разговоров, у многих друзей и знакомых отцы и деды не вернулись с войны или пропали без вести. Уже много десятков лет потомки живут с этой болью. Как бы хотели они оказаться на нашем месте! Ведь упокоен ли прах предков должным образом — большой вопрос. «Остается только благодарить судьбу за то, что все же состоялась эта поздняя справедливость», — сказал в одном из многочисленных интервью мой отец. И к этому нечего добавить. Кроме, пожалуй, одного. Война для трех членов дедовского экипажа наконец-то закончилась.</w:t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E7711">
        <w:rPr>
          <w:rFonts w:ascii="Verdana" w:eastAsia="Times New Roman" w:hAnsi="Verdana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822950" cy="4374515"/>
            <wp:effectExtent l="19050" t="0" r="6350" b="0"/>
            <wp:docPr id="9" name="Рисунок 9" descr="http://stroganova.su/cache/5/75eaf19be6fabd11e6aacfc223d02f65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oganova.su/cache/5/75eaf19be6fabd11e6aacfc223d02f65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88" w:rsidRPr="00FE7711" w:rsidRDefault="00032988" w:rsidP="000329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6C39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Татьяна Строганова</w:t>
      </w:r>
      <w:r w:rsidRPr="003C6C39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Pr="003C6C39">
        <w:rPr>
          <w:rFonts w:ascii="Verdana" w:eastAsia="Times New Roman" w:hAnsi="Verdana" w:cs="Times New Roman"/>
          <w:b/>
          <w:sz w:val="28"/>
          <w:szCs w:val="28"/>
          <w:lang w:eastAsia="ru-RU"/>
        </w:rPr>
        <w:br/>
      </w:r>
      <w:r w:rsidRPr="003C6C39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Фото </w:t>
      </w:r>
      <w:proofErr w:type="spellStart"/>
      <w:r w:rsidRPr="003C6C39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Ильдуса</w:t>
      </w:r>
      <w:proofErr w:type="spellEnd"/>
      <w:r w:rsidRPr="003C6C39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C6C39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Гилязутдинова</w:t>
      </w:r>
      <w:proofErr w:type="spellEnd"/>
      <w:r w:rsidRPr="003C6C39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, Татьяны Строгановой и из семейного архива</w:t>
      </w:r>
      <w:r w:rsidRPr="003C6C3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r w:rsidR="001E6B93"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P.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S.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Автор благодарит за помощь в организации поездки на Дальний Восток в лице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телепродюсера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Дмитрия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Табарчука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всех челябинских 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кавээнщиков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, работающих сейчас в столице, президента объединения «</w:t>
      </w:r>
      <w:proofErr w:type="spellStart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>СоюзПищепром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Александра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Берестова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Владимира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Филичкина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Юрия Доронина</w:t>
      </w:r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Ларису </w:t>
      </w:r>
      <w:proofErr w:type="spellStart"/>
      <w:r w:rsidRPr="00FE771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Жиренкову</w:t>
      </w:r>
      <w:proofErr w:type="spellEnd"/>
      <w:r w:rsidRPr="00FE771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многих других земляков, которых эта невероятная история не оставила равнодушными.</w:t>
      </w:r>
    </w:p>
    <w:p w:rsidR="007D7AD8" w:rsidRPr="00FE7711" w:rsidRDefault="007D7AD8">
      <w:pPr>
        <w:rPr>
          <w:rFonts w:ascii="Verdana" w:hAnsi="Verdana"/>
          <w:sz w:val="28"/>
          <w:szCs w:val="28"/>
        </w:rPr>
      </w:pPr>
    </w:p>
    <w:sectPr w:rsidR="007D7AD8" w:rsidRPr="00FE7711" w:rsidSect="007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988"/>
    <w:rsid w:val="00032988"/>
    <w:rsid w:val="00057E77"/>
    <w:rsid w:val="001E6B93"/>
    <w:rsid w:val="003C6C39"/>
    <w:rsid w:val="00651A70"/>
    <w:rsid w:val="007D7AD8"/>
    <w:rsid w:val="00BB0ED4"/>
    <w:rsid w:val="00DE5407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8"/>
  </w:style>
  <w:style w:type="paragraph" w:styleId="1">
    <w:name w:val="heading 1"/>
    <w:basedOn w:val="a"/>
    <w:link w:val="10"/>
    <w:uiPriority w:val="9"/>
    <w:qFormat/>
    <w:rsid w:val="00032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2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988"/>
    <w:rPr>
      <w:color w:val="0000FF"/>
      <w:u w:val="single"/>
    </w:rPr>
  </w:style>
  <w:style w:type="character" w:customStyle="1" w:styleId="createdate">
    <w:name w:val="createdate"/>
    <w:basedOn w:val="a0"/>
    <w:rsid w:val="00032988"/>
  </w:style>
  <w:style w:type="paragraph" w:styleId="a4">
    <w:name w:val="Normal (Web)"/>
    <w:basedOn w:val="a"/>
    <w:uiPriority w:val="99"/>
    <w:semiHidden/>
    <w:unhideWhenUsed/>
    <w:rsid w:val="000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988"/>
    <w:rPr>
      <w:b/>
      <w:bCs/>
    </w:rPr>
  </w:style>
  <w:style w:type="character" w:styleId="a6">
    <w:name w:val="Emphasis"/>
    <w:basedOn w:val="a0"/>
    <w:uiPriority w:val="20"/>
    <w:qFormat/>
    <w:rsid w:val="000329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3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ganova.su/images/stories/pe2/timoshenko_02.JPG" TargetMode="External"/><Relationship Id="rId13" Type="http://schemas.openxmlformats.org/officeDocument/2006/relationships/hyperlink" Target="http://stroganova.su/images/stories/pe2/timoshenko_05.JP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stroganova.su/images/stories/pe2/timoshenko_0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roganova.su/images/stories/pe2/pohoronka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stroganova.su/images/stories/pe2/timoshenko_01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stroganova.su/images/stories/pe2/timoshenko_07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2319</Words>
  <Characters>13224</Characters>
  <Application>Microsoft Office Word</Application>
  <DocSecurity>0</DocSecurity>
  <Lines>110</Lines>
  <Paragraphs>31</Paragraphs>
  <ScaleCrop>false</ScaleCrop>
  <Company>Company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2013-11-26T08:32:00Z</dcterms:created>
  <dcterms:modified xsi:type="dcterms:W3CDTF">2013-11-27T06:20:00Z</dcterms:modified>
</cp:coreProperties>
</file>