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9" w:rsidRPr="00795BB9" w:rsidRDefault="00795BB9" w:rsidP="00795BB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Татьяна Сергеевна </w:t>
      </w:r>
      <w:proofErr w:type="spellStart"/>
      <w:proofErr w:type="gramStart"/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C</w:t>
      </w:r>
      <w:proofErr w:type="gramEnd"/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троганова</w:t>
      </w:r>
      <w:proofErr w:type="spellEnd"/>
    </w:p>
    <w:p w:rsidR="00AF7EBC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Выпускница </w:t>
      </w:r>
      <w:proofErr w:type="spell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ЧелГУ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(1992), член Союза журналистов России с 92-го года. 1991-2009 работала в газете «Вечерний Челябинск» (корреспондент, редактор отдела, главный редактор). Традиционно становилась лауреатом ежегодного </w:t>
      </w:r>
      <w:proofErr w:type="spell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вечеркинского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конкурса на лучшую журналистскую работу.</w:t>
      </w:r>
      <w:r w:rsidR="000212E0" w:rsidRPr="000212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CC0D90">
        <w:rPr>
          <w:rFonts w:ascii="Verdana" w:eastAsia="Times New Roman" w:hAnsi="Verdana" w:cs="Times New Roman"/>
          <w:sz w:val="28"/>
          <w:szCs w:val="28"/>
          <w:lang w:val="en-US" w:eastAsia="ru-RU"/>
        </w:rPr>
        <w:t>C</w:t>
      </w:r>
      <w:r w:rsidR="000212E0" w:rsidRPr="00795BB9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="000212E0" w:rsidRPr="000212E0">
        <w:rPr>
          <w:rFonts w:ascii="Verdana" w:eastAsia="Times New Roman" w:hAnsi="Verdana" w:cs="Times New Roman"/>
          <w:bCs/>
          <w:sz w:val="28"/>
          <w:szCs w:val="28"/>
          <w:lang w:eastAsia="ru-RU"/>
        </w:rPr>
        <w:t>2010</w:t>
      </w:r>
      <w:r w:rsidR="000212E0" w:rsidRPr="000212E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0212E0" w:rsidRPr="00795BB9">
        <w:rPr>
          <w:rFonts w:ascii="Verdana" w:eastAsia="Times New Roman" w:hAnsi="Verdana" w:cs="Times New Roman"/>
          <w:sz w:val="28"/>
          <w:szCs w:val="28"/>
          <w:lang w:eastAsia="ru-RU"/>
        </w:rPr>
        <w:t>года − руководитель службы выпуска (литературный редактор) газеты «Челябинский рабочий».</w:t>
      </w:r>
      <w:r w:rsidR="00A87EF1" w:rsidRPr="00A87EF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В </w:t>
      </w: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1998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-м </w:t>
      </w:r>
      <w:proofErr w:type="gram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награждена</w:t>
      </w:r>
      <w:proofErr w:type="gram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губернаторской премией за творческое новаторство и инициативу, а также почетной грамотой Союза журналистов Челябинской области за большой вклад в развитие </w:t>
      </w:r>
      <w:proofErr w:type="spell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южноуральской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журналистики.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2004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год — диплом главы Челябинска по итогам V Челябинского открытого конкурса «Лучшая фотография − 2003» за особо проникновенные статьи о </w:t>
      </w:r>
      <w:proofErr w:type="spell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фототворчестве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челябинцев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В </w:t>
      </w: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2004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стала лауреатом Всероссийского конкурса молодых журналистов в номинации «Культура и история Китая», награждена 10-дневной поездкой в Поднебесную.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Лауреат областного творческого конкурса журналист</w:t>
      </w:r>
      <w:proofErr w:type="gramStart"/>
      <w:r>
        <w:rPr>
          <w:rFonts w:ascii="Verdana" w:eastAsia="Times New Roman" w:hAnsi="Verdana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ких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работ за 2004 и 2006 годы.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В </w:t>
      </w: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2005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стала обладательницей первой премии городского журналистского конкурса «К 60-летию Победы».</w:t>
      </w:r>
    </w:p>
    <w:p w:rsidR="00AF7EBC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В </w:t>
      </w: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2005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году награждена поче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тной грамотой Министерства природных ресурсов РФ за вклад в освещение вопросов взаимодействия человека и природы.</w:t>
      </w:r>
    </w:p>
    <w:p w:rsidR="00AF7EBC" w:rsidRPr="00AF7EBC" w:rsidRDefault="00AF7EBC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7EBC">
        <w:rPr>
          <w:rFonts w:ascii="Verdana" w:eastAsia="Times New Roman" w:hAnsi="Verdana" w:cs="Times New Roman"/>
          <w:b/>
          <w:sz w:val="28"/>
          <w:szCs w:val="28"/>
          <w:lang w:eastAsia="ru-RU"/>
        </w:rPr>
        <w:t>2007</w:t>
      </w:r>
      <w:r w:rsidRPr="00AF7EB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795BB9" w:rsidRPr="00AF7EB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год — награждена </w:t>
      </w:r>
      <w:r w:rsidRPr="00AF7EBC">
        <w:rPr>
          <w:rFonts w:ascii="Verdana" w:eastAsia="Times New Roman" w:hAnsi="Verdana" w:cs="Times New Roman"/>
          <w:sz w:val="28"/>
          <w:szCs w:val="28"/>
          <w:lang w:eastAsia="ru-RU"/>
        </w:rPr>
        <w:t>медалью «Во имя жизни на Земле</w:t>
      </w:r>
      <w:proofErr w:type="gramStart"/>
      <w:r w:rsidRPr="00AF7EBC">
        <w:rPr>
          <w:rFonts w:ascii="Verdana" w:eastAsia="Times New Roman" w:hAnsi="Verdana" w:cs="Times New Roman"/>
          <w:sz w:val="28"/>
          <w:szCs w:val="28"/>
          <w:lang w:eastAsia="ru-RU"/>
        </w:rPr>
        <w:t>»</w:t>
      </w:r>
      <w:r w:rsidR="00795BB9" w:rsidRPr="00AF7EBC">
        <w:rPr>
          <w:rFonts w:ascii="Verdana" w:eastAsia="Times New Roman" w:hAnsi="Verdana" w:cs="Times New Roman"/>
          <w:sz w:val="28"/>
          <w:szCs w:val="28"/>
          <w:lang w:eastAsia="ru-RU"/>
        </w:rPr>
        <w:t>б</w:t>
      </w:r>
      <w:proofErr w:type="gramEnd"/>
      <w:r w:rsidR="00795BB9" w:rsidRPr="00AF7EBC">
        <w:rPr>
          <w:rFonts w:ascii="Verdana" w:eastAsia="Times New Roman" w:hAnsi="Verdana" w:cs="Times New Roman"/>
          <w:sz w:val="28"/>
          <w:szCs w:val="28"/>
          <w:lang w:eastAsia="ru-RU"/>
        </w:rPr>
        <w:t>лаготворительного общественного движения «Добрые люди мира» за благородство помыслов и дел.</w:t>
      </w:r>
    </w:p>
    <w:p w:rsidR="00AF7EBC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F7EBC">
        <w:rPr>
          <w:rFonts w:ascii="Verdana" w:eastAsia="Times New Roman" w:hAnsi="Verdana" w:cs="Times New Roman"/>
          <w:sz w:val="28"/>
          <w:szCs w:val="28"/>
          <w:lang w:eastAsia="ru-RU"/>
        </w:rPr>
        <w:t>В </w:t>
      </w:r>
      <w:r w:rsidRPr="00AF7EB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2009</w:t>
      </w:r>
      <w:r w:rsidRPr="00AF7EB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году </w:t>
      </w:r>
      <w:proofErr w:type="gramStart"/>
      <w:r w:rsidRPr="00AF7EBC">
        <w:rPr>
          <w:rFonts w:ascii="Verdana" w:eastAsia="Times New Roman" w:hAnsi="Verdana" w:cs="Times New Roman"/>
          <w:sz w:val="28"/>
          <w:szCs w:val="28"/>
          <w:lang w:eastAsia="ru-RU"/>
        </w:rPr>
        <w:t>награждена</w:t>
      </w:r>
      <w:proofErr w:type="gramEnd"/>
      <w:r w:rsidRPr="00AF7EB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почетной грамотой губернатора Челябинской области за вклад в развитие журналистики.</w:t>
      </w:r>
    </w:p>
    <w:p w:rsidR="00AF7EBC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В </w:t>
      </w: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2009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году удостоена почетного знака Союза журналистов РФ «За заслуги перед профессиональным сообществом».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2010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год − победитель Всероссийского конкурса произведений литературы и искусства «Слагая строки в честь Победы...», посвященного 65-й годовщине Победы в Великой Отечественной войне.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2011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− обладатель второй премии ежегодного творческого конкурса «ЧР» «Золотое перо» (репортаж «Дед остался 28-летним» 27.12.11)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2012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− победитель международного конкурса «Герой нашего времени», номинация «Лучший автор короткой прозы международного литературного проекта «ПИ 1» и проекта </w:t>
      </w:r>
      <w:proofErr w:type="spell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медийной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группы изданий «Интеллигент» (рассказ «Единственный на свете»)</w:t>
      </w:r>
    </w:p>
    <w:p w:rsid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2013</w:t>
      </w: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− Благодарность директора Челябинского государственного краеведческого музея Владимира </w:t>
      </w:r>
      <w:proofErr w:type="spellStart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Богдановского</w:t>
      </w:r>
      <w:proofErr w:type="spellEnd"/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 высокий профессионализм и большой личный вклад в освещение деятельности музея. 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Соавтор сборника впечатлений молодых китайских и российских журналистов «Мы увидели это впервые».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Соавтор сборника очерков о фронтовиках-журналистах Челябинска «Журналист к бою готов».</w:t>
      </w:r>
    </w:p>
    <w:p w:rsidR="00795BB9" w:rsidRPr="00795BB9" w:rsidRDefault="00795BB9" w:rsidP="00AF7E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5BB9">
        <w:rPr>
          <w:rFonts w:ascii="Verdana" w:eastAsia="Times New Roman" w:hAnsi="Verdana" w:cs="Times New Roman"/>
          <w:sz w:val="28"/>
          <w:szCs w:val="28"/>
          <w:lang w:eastAsia="ru-RU"/>
        </w:rPr>
        <w:t>Член Правления Союза журналистов Челябинской области.</w:t>
      </w:r>
    </w:p>
    <w:p w:rsidR="005F0551" w:rsidRDefault="005F0551"/>
    <w:sectPr w:rsidR="005F0551" w:rsidSect="005F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697"/>
    <w:multiLevelType w:val="hybridMultilevel"/>
    <w:tmpl w:val="E5F0EA3C"/>
    <w:lvl w:ilvl="0" w:tplc="1ACEBFF0">
      <w:start w:val="2007"/>
      <w:numFmt w:val="decimal"/>
      <w:lvlText w:val="%1"/>
      <w:lvlJc w:val="left"/>
      <w:pPr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4907"/>
    <w:multiLevelType w:val="multilevel"/>
    <w:tmpl w:val="08C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BB9"/>
    <w:rsid w:val="000212E0"/>
    <w:rsid w:val="000F54F7"/>
    <w:rsid w:val="00163E19"/>
    <w:rsid w:val="003F08BC"/>
    <w:rsid w:val="005F0551"/>
    <w:rsid w:val="00621C8B"/>
    <w:rsid w:val="0063064C"/>
    <w:rsid w:val="00795BB9"/>
    <w:rsid w:val="00962F0B"/>
    <w:rsid w:val="00996C9D"/>
    <w:rsid w:val="00A87EF1"/>
    <w:rsid w:val="00AF7EBC"/>
    <w:rsid w:val="00CC0D90"/>
    <w:rsid w:val="00E6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1"/>
  </w:style>
  <w:style w:type="paragraph" w:styleId="3">
    <w:name w:val="heading 3"/>
    <w:basedOn w:val="a"/>
    <w:link w:val="30"/>
    <w:uiPriority w:val="9"/>
    <w:qFormat/>
    <w:rsid w:val="00795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95BB9"/>
    <w:rPr>
      <w:b/>
      <w:bCs/>
    </w:rPr>
  </w:style>
  <w:style w:type="paragraph" w:styleId="a4">
    <w:name w:val="Normal (Web)"/>
    <w:basedOn w:val="a"/>
    <w:uiPriority w:val="99"/>
    <w:semiHidden/>
    <w:unhideWhenUsed/>
    <w:rsid w:val="0079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54F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2189</Characters>
  <Application>Microsoft Office Word</Application>
  <DocSecurity>0</DocSecurity>
  <Lines>18</Lines>
  <Paragraphs>5</Paragraphs>
  <ScaleCrop>false</ScaleCrop>
  <Company>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2013-11-25T04:15:00Z</dcterms:created>
  <dcterms:modified xsi:type="dcterms:W3CDTF">2013-11-27T06:35:00Z</dcterms:modified>
</cp:coreProperties>
</file>