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81" w:rsidRPr="009075D2" w:rsidRDefault="00AA25A4" w:rsidP="00794381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9075D2">
        <w:rPr>
          <w:rFonts w:ascii="Verdana" w:eastAsia="Times New Roman" w:hAnsi="Verdana" w:cs="Times New Roman"/>
          <w:b/>
          <w:sz w:val="40"/>
          <w:szCs w:val="40"/>
          <w:lang w:eastAsia="ru-RU"/>
        </w:rPr>
        <w:t>Александр Выговский. Врач, ученый, дворянин</w:t>
      </w:r>
      <w:r w:rsidR="00794381" w:rsidRPr="009075D2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 </w:t>
      </w:r>
    </w:p>
    <w:p w:rsidR="00794381" w:rsidRPr="00AA25A4" w:rsidRDefault="00794381" w:rsidP="0079438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96795" cy="2860040"/>
            <wp:effectExtent l="19050" t="0" r="8255" b="0"/>
            <wp:docPr id="1" name="Рисунок 1" descr="http://stroganova.su/images/stories/persons/vigovs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ganova.su/images/stories/persons/vigovsk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5A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 скупыми строчками мемориальной доски на доме в центре Челябинска — яркая жизнь потомственного дворянина, прошедшего Соловки, благородные поступки, ежедневный труд, медицинские открытия и удивительные спасения людей.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Выдающегося врача-инфекциониста, основателя инфекционной службы на Южном Урале</w:t>
      </w:r>
      <w:r w:rsidR="00CD54DF" w:rsidRPr="00CD54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CD54DF" w:rsidRPr="00BA5EDC">
        <w:rPr>
          <w:rFonts w:ascii="Verdana" w:eastAsia="Times New Roman" w:hAnsi="Verdana" w:cs="Times New Roman"/>
          <w:b/>
          <w:sz w:val="28"/>
          <w:szCs w:val="28"/>
          <w:lang w:eastAsia="ru-RU"/>
        </w:rPr>
        <w:t>Александра Выговского</w:t>
      </w:r>
      <w:r w:rsidRPr="00BA5EDC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тысячи людей вспоминают с благодарностью и восторгом. А восторгаться действительно было чем.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Он родился 11 ноября 1900 года в городе Алатырь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Симбирской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губернии в семье потомственных дворян. Детские и юношеские годы Алика прошли в Казани. Там окончил гимназию с серебряной медалью и поступил в знаменитый Казанский университет на медицинский факультет. Но не проучился и года — началась гражданская война. Его отец — белогвардейский офицер в отставке — естественно, встал под знамена Колчака. И 18-летний Саша пошел воевать. Отец служил в штабе, Александр — рядовым в знаменитом корпусе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Каппеля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, в конных частях. Вместе с Колчаком отступали под напором Красной Армии до Иркутска. После расстрела адмирала там и 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осела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семья Выговских.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Александр восстановился в мединституте.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Тяжело 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было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учиться, и работать. Приходилось и себя содержать, и семье помогать. Но настоящие испытания были впереди. На пятом курсе по необоснованному обвинению Александра и его отца арестовали за контрреволюционную деятельность. На три долгих года студент попал на Соловки. В лагере его спасла врачебная специальность.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Работал в госпитале, где получил колоссальную практику. В 1928 году вышел из лагеря универсалом, умеющим все: лечить терапевтические и инфекционные заболевания, ассистировать на операциях. Отправился в Пермь, где жили друзья отца. Там сдал экзамены экстерном и получил диплом. В Перми же обвенчался со своей возлюбленной, приехавшей из Иркутска.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После лагеря во многие города ему была закрыта дорога. И вот однажды с супругой, работавшей окулистом, они прочитали объявление в газете: «В Челябинске требуются врачи». В 1928 году молодожены приехали в незнакомый уральский город. С одним чемоданчиком, на пустое место, ни знакомых, ни родственников... Здесь и прошла вся их дальнейшая жизнь.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В тридцатые годы ХХ века врачей в Челябинске было очень мало. Приходилось и в больнице работать, и в поликлинике вести прием, и на вызовы выезжать. Александр Выговский сразу прослыл толковым специалистом.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В 1936 году приказом его перевели в медсанчасть НКВД. По злой иронии судьбы бывший белогвардеец не только лечил партийных работников, но и был личным врачом первого секретаря Челябинского обкома ВК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П(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б) Кузьмы Рындина. Сопровождал его повсюду. Но в 1937 году Рындина расстреляли, и Александра Павловича уволили из медсанчасти. Тогда он и организовал первую в Челябинске инфекционную больницу — противобруцеллезную станцию.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Начало тридцатых ознаменовалось хронической эпидемией брюшного тифа. 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Александр Выговский проанализировал 1200 (!) случаев этого беспощадного заболевания (для сравнения: сейчас за год в области регистрируется около 10 случаев.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 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Авт.).</w:t>
      </w:r>
      <w:proofErr w:type="gramEnd"/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Смертей было много. В одной из монографий нашего героя описаны причины. Город разрастался, численность населения увеличивалась благодаря стройкам заводов. Масса сезонных рабочих. Канализация и водопровод практически отсутствовали. Антисанитария привела к эпидемии.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 1935 году вместе с терапевтом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Череваткиным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Выговский описал первый случай бруцеллеза на Южном Урале. Оказалось, что в сельской местности им заражены многие. Причем стадия, как правило, запущенная, а больные — тяжелые. Когда организовали противобруцеллезную станцию, основатель службы на самолете вывозил из области многих больных и лечил их в Челябинске. Причем нередко небезуспешно. Сын Александра Павловича Олег Выговский, тоже инфекционист, до сих пор удивляется: «Как они спасали больных в те годы? Как удавалось это в отсутствие антибиотиков?».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И пошла молва: есть в Челябинске доктор Выговский — он всех вылечивает. И не было предела людской признательности. Однажды Александр Павлович прилетел в деревню для осмотра больных. Вдруг какая-то женщина говорит: «Доктор, я вас приглашаю поесть блины». Выговский удивился: с чего бы это? А вы, говорит, лечили моего мужа. Его в армию забрали. Так вот, уходя, он меня напутствовал: «Если этот доктор еще раз приедет, обязательно накорми его блинами».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Параллельно Александр Павлович занимался педагогической деятельностью. С конца 30-х годов преподавал в фельдшерском училище терапию. В 1942 году его забрали в армию, службу нес, работая в госпитале. И продолжал преподавать в Киевском мединституте, который эвакуировали в Челябинск. Выговский был ассистентом кафедры инфекционных болезней. Защитил кандидатскую диссертацию по бруцеллезу. До 49-го года работал доцентом кафедры терапии у знаменитого московского профессора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Лукомского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, присланного сюда «для усиления института».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Того самого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Лукомского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который потом стал главным терапевтом Советского Союза и подписывал некролог Сталину. Истинная причина смерти вождя, безусловно, и Выговского интересовала. Однако профессор всегда отвечал </w:t>
      </w: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кратко: «Не спрашивайте меня об этом...». Вероятно, было о чем молчать.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За время этого сотрудничества Александр Павлович защитил 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докторскую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, опубликовал три монографии по бруцеллезу. Но в 1949 году вышло постановление, запрещающее совмещать военную и гражданскую службы. В демобилизации было отказано, и 22 года Выговский проработал врачом в 423-м гарнизоном госпитале, который был расквартирован в Челябинске и до сих пор здесь находится.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Был однажды у него тяжелейший больной с заражением крови. Таких и сейчас очень трудно спасать при наличии современных антибиотиков. А тогда их практически не было, но советского солдата, венгра по национальности Гати Выговскому каким-то чудом удалось вылечить. После демобилизации Гати уехал домой в Закарпатье и рассказал о своем спасении отцу. Русским он не владел, а потому попросил дочь от своего лица написать письмо в Челябинск: «Доктор, вы спасли моего сына! Я приглашаю Вас в гости. Не обижайте меня — приезжайте». Как же тепло встречала Александра Павловича эта большая венгерская семья!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В чем же секрет спасения больного с сепсисом в те годы? По всей вероятности, речь идет о каком-то особом врачебном таланте. Выговский умел так настроить пациента, что тот становился помощником врача, верил в выздоровление. Когда организм включает компенсаторные защитные силы, заболевание лечится лучше. И наоборот: когда человек не верит в исцеление и считает, что он обречен, — это верная гибель.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3050540" cy="1989455"/>
            <wp:effectExtent l="19050" t="0" r="0" b="0"/>
            <wp:docPr id="2" name="Рисунок 2" descr="http://stroganova.su/images/stories/persons/vigovsk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ganova.su/images/stories/persons/vigovsky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Пояснить феномен я попросила Олега Александровича Выговского.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Вирус ведь живет по своим законам. Ему совершенно безразлично, верим мы в него или нет...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— Вирус — да. Но организм человека бывает сильнее многих законов. Я и сегодня говорю студентам: это вульгарное представление, дескать, попал микроб — и человек заболел. Мы очень часто заражаемся и редко заболеваем. Как правило, организм справляется с инфекцией, подавляет ее, и никакого инфекционного процесса не возникает. Но когда много попадает возбудителей и организм ослаблен, он не сопротивляется и развивается заболевание.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Александру Выговскому доводилось встречаться с Жуковым. Когда знаменитый маршал служил в Уральском военном округе, он приезжал под Челябинск на охоту. Сопровождать большого гостя посылали самого знающего врача госпиталя. Выговский сидел с Жуковым за одним столом, общались, выпивали. На охоте маршал выглядел странновато: видавший виды солдатский ватник, потрепанная шапка... Но ружье у него было потрясающее!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Сосланному на Урал легендарному полководцу из Симферополя прислали как-то в подарок ящик отборного муската. Александр Павлович любил вино, крепкие напитки не употреблял. В итоге он и попивал этот мускат. А когда предлагал Жукову, маршал был непреклонен: «Нет, я эту гадость не пью. Только водку!». Когда Жуков расспрашивал Выговского про семью, доктор не побоялся сказать: все предки были офицерами царской армии. На что маршал сдержанно заметил: «Это очень хорошо, что у вас династия военных».</w:t>
      </w: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br/>
        <w:t>О своем дворянстве Александр Выговский никогда не распространялся. У него была масса друзей, но ни на работе, ни в компаниях не козырял своим происхождением. Большевиков легендарный доктор так и не принял, даже работая в НКВД.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Почему его не арестовали второй раз в 37-м году? На этот счет в семье было две версии. Мать рассказывала Олегу Александровичу, что однажды ночью приходили чекисты </w:t>
      </w: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и называли фамилию, очень похожую. Выговские сказали, что здесь такие не живут. И больше их не беспокоили. Может, уже выполнили план? Версия вторая. Он лечил не только работников НКВД, но их жен и детей. По сути, был семейным врачом. Возможно, жены упросили не трогать доктора?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Врачом он действительно был, что называется от Бога. Один частный случай даже стал поводом для газетной публикации. Во время поликлинического приема в кабинет Выговского вошла испуганная девочка и сказала: «У моей мамы плохо с сердцем. Она дома...». Врач вышел в коридор и обратился к очередникам: «Я должен человеку помочь. По возвращении приму всех, даже если время приема закончится». Никто не возражал. Уже через несколько минут высокий статный Выговский вместе с едва поспевающим за ним ребенком бежали через Алое поле спасать маму. Сделал инъекцию, выписал рецепт, все объяснил, вернулся в поликлинику и принял ожидавших пациентов. Спустя много лет повзрослевшая девочка с благодарностью рассказала о поразившем ее эпизоде на страницах газеты.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Своей жене Александр Павлович был предан всю жизнь. Познакомились на первом курсе в Иркутском мединституте. Учились в одной группе и собирались пожениться, но арест нарушил планы. Письма из лагеря отправлял возлюбленной регулярно. Даже фото однажды прислал с остроумной подписью «Милой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Валеньке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 добрую память. Длинный Алик в кругу сослуживцев». Эта фотография 1926 года памятна еще и подписями друзей по несчастью на обратной стороне. «Дорогому Александру Павловичу на память о совместной работе по 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тифизолятору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Прошу на свободе не забыть! Н.М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Прокопчук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». «Дорогой Александр Павлович! Свободна! Сегодня уезжаю домой! Но память о вас останется навсегда. Наталия». «На память о дружных, тихих и тоскливых днях, проведенных вместе на берегу Белого моря в стенах гостеприимного лазарета.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Мамуна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.»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Обвенчавшись, они жили вместе в любви и согласии почти 47 лет, пока не разлучила смерть. И ни одного случая ссоры! Александр балагур, человек жизнерадостный. Валентина сдержанная. Все считали ее строгой. Но на самом деле тоже была человеком добрым.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Студенты и солдаты-пациенты просто боготворили Выговского. В восторге от профессора были и студентки. Когда он вел их по городу на занятие в госпиталь, прохожие недоуменно поглядывали: что за гарем? После его кончины многие девушки признавались сыну Александра Павловича: «Мы все были влюблены в вашего папу!». Но... когда «все» — это не считается. Он никого не выделял и супруге никогда не давал поводов для ревности. Всегда оставался 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верен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своему жизненному кредо — быть честным и порядочным. Причем не только в человеческом, но и во врачебном смысле.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Очковтирательства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 работе и ложных посылов в науке не терпел.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Человеком он был разносторонним и увлеченным. Еще в юности в Казани играл в большой теннис. В Челябинске спортом уже не занимался, но болельщиком был заядлым.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— Помню, мальчишкой ходил вместе с отцом на стадион, когда играла команда «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Дзержинец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», — рассказывает Олег Александрович. — Потом хоккеем увлекся. По воскресеньям на открытом стадионе по три игры проходило в мороз. Болельщики —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ЧТЗвские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рабочие — грелись водкой. Самый актуальный вопрос: «Стаканчик есть?» И вот этот стаканчик гулял по трибунам. Когда приезжала команда ЦСКА, отец лечил хоккеистов. Лично был знаком со знаменитым тренером Тарасовым. Прекрасно знал Всеволода Боброва — лучшего хоккеиста всех времен в нашей стране. У меня до сих пор хранится его клюшка. Правда, Бобров не расписался. Не думали тогда, что важен будет автограф. Просто сказал отцу: «Вот — сыну передайте».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По ночам отец репортажи прямые с чемпионатов мира до глубокой ночи смотрел. Закалило дежурство в госпиталях, видимо. Кончится тайм — говорит, я 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пойду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вздремну. Через 15 минут встает — смотрит продолжение. А уж когда я играл в баскетбол в студенческие годы, он ни одной игры не пропускал!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 нумизматике прикипел еще в детстве. Во время учебы в гимназии Александр собрал коллекцию иностранных монет. Когда уходили из Казани за Колчаком, вместе с нянечкой Алик зарыл в саду клад. Спустя много лет после революции </w:t>
      </w: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побывал там, но найти не удалось. В 1944 году один из солдат в госпитале в знак благодарности подарил Выговскому монету. Довольно неказистую. Это послужило толчком к оживлению страсти к нумизматике. До конца жизни он был увлеченным коллекционером.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 еще очень любил лошадей, собак и... оперную музыку. Скопил 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более тысячи пластинок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Шаляпин, Собинов, Вертинский, оперы </w:t>
      </w:r>
      <w:proofErr w:type="spell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Пуччини</w:t>
      </w:r>
      <w:proofErr w:type="spell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, Верди, Чайковского. В конце двадцатых годов, когда только приехали с супругой в Челябинск, на чай к Выговским по вечерам друзья собирались целыми кампаниями и слушали классику.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Уже в пожилом возрасте незадолго до скоропостижной смерти Александр Выговский вдруг стал писать стихи. В семейном архиве помимо фамильного альбома белогвардейских дагерротипов хранится исписанная четверостишиями тетрадка. Этот неординарный человек и напоследок умудрился всех удивить — итоги жизни подвел поэтично. Оптимистично даже.</w:t>
      </w:r>
    </w:p>
    <w:p w:rsidR="00794381" w:rsidRPr="00AA25A4" w:rsidRDefault="00794381" w:rsidP="007943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Ну и не надо сокрушаться.</w:t>
      </w: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br/>
        <w:t>Что неизбежно, то придет.</w:t>
      </w: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А песнь </w:t>
      </w:r>
      <w:proofErr w:type="gramStart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>пришедший</w:t>
      </w:r>
      <w:proofErr w:type="gramEnd"/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нам на смену,</w:t>
      </w:r>
      <w:r w:rsidRPr="00AA25A4">
        <w:rPr>
          <w:rFonts w:ascii="Verdana" w:eastAsia="Times New Roman" w:hAnsi="Verdana" w:cs="Times New Roman"/>
          <w:sz w:val="28"/>
          <w:szCs w:val="28"/>
          <w:lang w:eastAsia="ru-RU"/>
        </w:rPr>
        <w:br/>
        <w:t>Возможно, лучше пропоет.</w:t>
      </w:r>
    </w:p>
    <w:p w:rsidR="00794381" w:rsidRPr="00CB438E" w:rsidRDefault="00794381" w:rsidP="00CB438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CB438E">
        <w:rPr>
          <w:rFonts w:ascii="Verdana" w:eastAsia="Times New Roman" w:hAnsi="Verdana" w:cs="Times New Roman"/>
          <w:b/>
          <w:sz w:val="28"/>
          <w:szCs w:val="28"/>
          <w:lang w:eastAsia="ru-RU"/>
        </w:rPr>
        <w:t>Татьяна Строганова</w:t>
      </w:r>
    </w:p>
    <w:sectPr w:rsidR="00794381" w:rsidRPr="00CB438E" w:rsidSect="0008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4381"/>
    <w:rsid w:val="00087C3B"/>
    <w:rsid w:val="00132A4D"/>
    <w:rsid w:val="00794381"/>
    <w:rsid w:val="009075D2"/>
    <w:rsid w:val="00AA25A4"/>
    <w:rsid w:val="00BA5EDC"/>
    <w:rsid w:val="00CB438E"/>
    <w:rsid w:val="00CD54DF"/>
    <w:rsid w:val="00DF1769"/>
    <w:rsid w:val="00F6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3B"/>
  </w:style>
  <w:style w:type="paragraph" w:styleId="1">
    <w:name w:val="heading 1"/>
    <w:basedOn w:val="a"/>
    <w:link w:val="10"/>
    <w:uiPriority w:val="9"/>
    <w:qFormat/>
    <w:rsid w:val="00794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4381"/>
    <w:rPr>
      <w:color w:val="0000FF"/>
      <w:u w:val="single"/>
    </w:rPr>
  </w:style>
  <w:style w:type="character" w:customStyle="1" w:styleId="createdate">
    <w:name w:val="createdate"/>
    <w:basedOn w:val="a0"/>
    <w:rsid w:val="00794381"/>
  </w:style>
  <w:style w:type="character" w:styleId="a4">
    <w:name w:val="Strong"/>
    <w:basedOn w:val="a0"/>
    <w:uiPriority w:val="22"/>
    <w:qFormat/>
    <w:rsid w:val="00794381"/>
    <w:rPr>
      <w:b/>
      <w:bCs/>
    </w:rPr>
  </w:style>
  <w:style w:type="paragraph" w:styleId="a5">
    <w:name w:val="Normal (Web)"/>
    <w:basedOn w:val="a"/>
    <w:uiPriority w:val="99"/>
    <w:semiHidden/>
    <w:unhideWhenUsed/>
    <w:rsid w:val="007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2000</Words>
  <Characters>11402</Characters>
  <Application>Microsoft Office Word</Application>
  <DocSecurity>0</DocSecurity>
  <Lines>95</Lines>
  <Paragraphs>26</Paragraphs>
  <ScaleCrop>false</ScaleCrop>
  <Company>Company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2013-11-26T08:18:00Z</dcterms:created>
  <dcterms:modified xsi:type="dcterms:W3CDTF">2013-11-27T05:08:00Z</dcterms:modified>
</cp:coreProperties>
</file>